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8AF7" w14:textId="3B8D0438" w:rsidR="00FC673C" w:rsidRPr="003D3C4F" w:rsidRDefault="001C0B70" w:rsidP="002D707E">
      <w:pPr>
        <w:pStyle w:val="Ttulo2"/>
        <w:widowControl/>
        <w:jc w:val="center"/>
        <w:rPr>
          <w:rFonts w:ascii="HelveticaNeueLT Std" w:hAnsi="HelveticaNeueLT Std" w:cs="Calibri"/>
          <w:bCs/>
          <w:sz w:val="22"/>
          <w:szCs w:val="22"/>
        </w:rPr>
      </w:pPr>
      <w:r w:rsidRPr="003D3C4F">
        <w:rPr>
          <w:rFonts w:ascii="HelveticaNeueLT Std" w:hAnsi="HelveticaNeueLT Std" w:cs="Calibri"/>
          <w:bCs/>
          <w:sz w:val="22"/>
          <w:szCs w:val="22"/>
        </w:rPr>
        <w:t>F</w:t>
      </w:r>
      <w:r w:rsidRPr="003D3C4F">
        <w:rPr>
          <w:rFonts w:ascii="HelveticaNeueLT Std" w:hAnsi="HelveticaNeueLT Std" w:cs="Calibri"/>
          <w:bCs/>
          <w:sz w:val="22"/>
          <w:szCs w:val="24"/>
        </w:rPr>
        <w:t>ORMATO</w:t>
      </w:r>
      <w:r w:rsidRPr="003D3C4F">
        <w:rPr>
          <w:rFonts w:ascii="HelveticaNeueLT Std" w:hAnsi="HelveticaNeueLT Std" w:cs="Calibri"/>
          <w:bCs/>
          <w:sz w:val="22"/>
          <w:szCs w:val="22"/>
        </w:rPr>
        <w:t xml:space="preserve"> DE COMPROMISO DE CONTRATACIÓN PREFERENTE DE TRABAJADORES LOCALES</w:t>
      </w:r>
    </w:p>
    <w:p w14:paraId="730B98F4" w14:textId="77777777" w:rsidR="00FC673C" w:rsidRPr="003D3C4F" w:rsidRDefault="00FC673C" w:rsidP="00FC673C">
      <w:pPr>
        <w:widowControl/>
        <w:autoSpaceDE w:val="0"/>
        <w:autoSpaceDN w:val="0"/>
        <w:adjustRightInd w:val="0"/>
        <w:ind w:right="-5"/>
        <w:rPr>
          <w:rFonts w:ascii="HelveticaNeueLT Std" w:hAnsi="HelveticaNeueLT Std" w:cs="Calibri"/>
          <w:b/>
          <w:bCs/>
          <w:sz w:val="22"/>
          <w:szCs w:val="22"/>
        </w:rPr>
      </w:pPr>
    </w:p>
    <w:p w14:paraId="1EF7CD7E" w14:textId="77777777" w:rsidR="00FC673C" w:rsidRPr="003D3C4F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  <w:szCs w:val="22"/>
        </w:rPr>
      </w:pPr>
      <w:r w:rsidRPr="003D3C4F">
        <w:rPr>
          <w:rFonts w:ascii="HelveticaNeueLT Std" w:hAnsi="HelveticaNeueLT Std" w:cs="Calibri"/>
          <w:b/>
          <w:sz w:val="22"/>
          <w:szCs w:val="22"/>
        </w:rPr>
        <w:t>Nombre o Razón Social del Concursante</w:t>
      </w:r>
    </w:p>
    <w:p w14:paraId="23931033" w14:textId="77777777" w:rsidR="00FC673C" w:rsidRPr="003D3C4F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b/>
          <w:sz w:val="22"/>
          <w:szCs w:val="22"/>
        </w:rPr>
        <w:t>(Membrete del Concursante)</w:t>
      </w:r>
    </w:p>
    <w:p w14:paraId="2423BF64" w14:textId="77777777" w:rsidR="00971E93" w:rsidRPr="003D3C4F" w:rsidRDefault="00971E93" w:rsidP="00C726D8">
      <w:pPr>
        <w:widowControl/>
        <w:rPr>
          <w:rFonts w:ascii="HelveticaNeueLT Std" w:hAnsi="HelveticaNeueLT Std" w:cstheme="minorHAnsi"/>
          <w:sz w:val="22"/>
          <w:szCs w:val="22"/>
        </w:rPr>
      </w:pPr>
    </w:p>
    <w:p w14:paraId="6AB6BE47" w14:textId="15100F32" w:rsidR="00016864" w:rsidRPr="003D3C4F" w:rsidRDefault="00C726D8" w:rsidP="00C726D8">
      <w:pPr>
        <w:widowControl/>
        <w:rPr>
          <w:rFonts w:ascii="HelveticaNeueLT Std" w:hAnsi="HelveticaNeueLT Std" w:cstheme="minorHAnsi"/>
          <w:sz w:val="22"/>
          <w:szCs w:val="22"/>
        </w:rPr>
      </w:pPr>
      <w:r w:rsidRPr="003D3C4F">
        <w:rPr>
          <w:rFonts w:ascii="HelveticaNeueLT Std" w:hAnsi="HelveticaNeueLT Std" w:cstheme="minorHAnsi"/>
          <w:sz w:val="22"/>
          <w:szCs w:val="22"/>
        </w:rPr>
        <w:t>CONCURSO PÚBLICO NO. SCEM-JC-DC-2020-APP-001-C</w:t>
      </w:r>
    </w:p>
    <w:p w14:paraId="7FAEA81E" w14:textId="6123C2B2" w:rsidR="00016864" w:rsidRPr="003D3C4F" w:rsidRDefault="00454E42" w:rsidP="00C726D8">
      <w:pPr>
        <w:widowControl/>
        <w:rPr>
          <w:rFonts w:ascii="HelveticaNeueLT Std" w:hAnsi="HelveticaNeueLT Std" w:cstheme="minorHAnsi"/>
          <w:sz w:val="22"/>
          <w:szCs w:val="22"/>
        </w:rPr>
      </w:pPr>
      <w:r w:rsidRPr="003D3C4F">
        <w:rPr>
          <w:rFonts w:ascii="HelveticaNeueLT Std" w:hAnsi="HelveticaNeueLT Std" w:cstheme="minorHAnsi"/>
          <w:sz w:val="22"/>
          <w:szCs w:val="22"/>
        </w:rPr>
        <w:t>“</w:t>
      </w:r>
      <w:r w:rsidR="00C726D8" w:rsidRPr="003D3C4F">
        <w:rPr>
          <w:rFonts w:ascii="HelveticaNeueLT Std" w:hAnsi="HelveticaNeueLT Std" w:cstheme="minorHAnsi"/>
          <w:sz w:val="22"/>
          <w:szCs w:val="22"/>
        </w:rPr>
        <w:t>PROYECTO DE REHABILITACIÓN Y CONSERVACIÓN DE UNA RED CARRETERA LIBRE DE PEAJE CON UNA LONGITUD DE 1,637.8 KM, CON RESIDENCIA EN TEJUPILCO, IXTAPAN DE LA SAL Y TOLUCA</w:t>
      </w:r>
      <w:r w:rsidRPr="003D3C4F">
        <w:rPr>
          <w:rFonts w:ascii="HelveticaNeueLT Std" w:hAnsi="HelveticaNeueLT Std" w:cstheme="minorHAnsi"/>
          <w:sz w:val="22"/>
          <w:szCs w:val="22"/>
        </w:rPr>
        <w:t>”</w:t>
      </w:r>
      <w:r w:rsidR="00C726D8" w:rsidRPr="003D3C4F">
        <w:rPr>
          <w:rFonts w:ascii="HelveticaNeueLT Std" w:hAnsi="HelveticaNeueLT Std" w:cstheme="minorHAnsi"/>
          <w:sz w:val="22"/>
          <w:szCs w:val="22"/>
        </w:rPr>
        <w:t>, EN TÉRMINOS DE LA LEY DE ASOCIACIONES PÚBLICO PRIVADAS DEL ESTADO DE MÉXICO Y MUNICIPIOS</w:t>
      </w:r>
    </w:p>
    <w:p w14:paraId="6A74908A" w14:textId="77777777" w:rsidR="00FC673C" w:rsidRPr="003D3C4F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14D9F1E6" w14:textId="77777777" w:rsidR="00FC673C" w:rsidRPr="003D3C4F" w:rsidRDefault="00FC673C" w:rsidP="00FC673C">
      <w:pPr>
        <w:widowControl/>
        <w:ind w:firstLine="11"/>
        <w:jc w:val="right"/>
        <w:rPr>
          <w:rFonts w:ascii="HelveticaNeueLT Std" w:hAnsi="HelveticaNeueLT Std" w:cs="Calibri"/>
          <w:b/>
          <w:sz w:val="22"/>
          <w:szCs w:val="22"/>
        </w:rPr>
      </w:pPr>
      <w:r w:rsidRPr="003D3C4F">
        <w:rPr>
          <w:rFonts w:ascii="HelveticaNeueLT Std" w:hAnsi="HelveticaNeueLT Std" w:cs="Calibri"/>
          <w:b/>
          <w:sz w:val="22"/>
          <w:szCs w:val="22"/>
        </w:rPr>
        <w:t>(Lugar y Fecha)</w:t>
      </w:r>
    </w:p>
    <w:p w14:paraId="1444128D" w14:textId="77777777" w:rsidR="00FC673C" w:rsidRPr="003D3C4F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3D3C4F">
        <w:rPr>
          <w:rFonts w:ascii="HelveticaNeueLT Std" w:hAnsi="HelveticaNeueLT Std" w:cs="Calibri"/>
          <w:b/>
          <w:sz w:val="22"/>
          <w:szCs w:val="22"/>
        </w:rPr>
        <w:t>Junta de Caminos del Estado de México</w:t>
      </w:r>
    </w:p>
    <w:p w14:paraId="128861A0" w14:textId="0389246B" w:rsidR="00FC673C" w:rsidRPr="003D3C4F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3D3C4F">
        <w:rPr>
          <w:rFonts w:ascii="HelveticaNeueLT Std" w:hAnsi="HelveticaNeueLT Std" w:cs="Calibri"/>
          <w:b/>
          <w:sz w:val="22"/>
          <w:szCs w:val="22"/>
        </w:rPr>
        <w:t xml:space="preserve">Dirección de Conservación de </w:t>
      </w:r>
      <w:r w:rsidR="003D3C4F">
        <w:rPr>
          <w:rFonts w:ascii="HelveticaNeueLT Std" w:hAnsi="HelveticaNeueLT Std" w:cs="Calibri"/>
          <w:b/>
          <w:sz w:val="22"/>
          <w:szCs w:val="22"/>
        </w:rPr>
        <w:t>Caminos.</w:t>
      </w:r>
    </w:p>
    <w:p w14:paraId="1515E5A9" w14:textId="77777777" w:rsidR="00FC673C" w:rsidRPr="003D3C4F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3D3C4F">
        <w:rPr>
          <w:rFonts w:ascii="HelveticaNeueLT Std" w:hAnsi="HelveticaNeueLT Std" w:cs="Calibri"/>
          <w:b/>
          <w:sz w:val="22"/>
          <w:szCs w:val="22"/>
        </w:rPr>
        <w:t>Presente.</w:t>
      </w:r>
    </w:p>
    <w:p w14:paraId="04183028" w14:textId="77777777" w:rsidR="00FC673C" w:rsidRPr="003D3C4F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NeueLT Std" w:hAnsi="HelveticaNeueLT Std" w:cs="Calibri"/>
          <w:sz w:val="22"/>
          <w:szCs w:val="22"/>
        </w:rPr>
      </w:pPr>
    </w:p>
    <w:p w14:paraId="2EFC2501" w14:textId="62D09078" w:rsidR="00FC673C" w:rsidRPr="003D3C4F" w:rsidRDefault="00F662FD" w:rsidP="00FC673C">
      <w:pPr>
        <w:widowControl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i/>
          <w:sz w:val="22"/>
          <w:szCs w:val="22"/>
        </w:rPr>
        <w:t xml:space="preserve"> (Nombre de quien suscribe la manifestación)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bajo protesta de decir verdad </w:t>
      </w:r>
      <w:r w:rsidR="00FC673C" w:rsidRPr="003D3C4F">
        <w:rPr>
          <w:rFonts w:ascii="HelveticaNeueLT Std" w:hAnsi="HelveticaNeueLT Std" w:cs="Calibri"/>
          <w:b/>
          <w:sz w:val="22"/>
          <w:szCs w:val="22"/>
        </w:rPr>
        <w:t>[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por mi propio derecho / en mi carácter de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b/>
          <w:sz w:val="22"/>
          <w:szCs w:val="22"/>
        </w:rPr>
        <w:t xml:space="preserve"> </w:t>
      </w:r>
      <w:r w:rsidR="00FC673C" w:rsidRPr="003D3C4F">
        <w:rPr>
          <w:rFonts w:ascii="HelveticaNeueLT Std" w:hAnsi="HelveticaNeueLT Std" w:cs="Calibri"/>
          <w:i/>
          <w:sz w:val="22"/>
          <w:szCs w:val="22"/>
        </w:rPr>
        <w:t>(el que ostenta quien suscribe la manifestación)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de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b/>
          <w:sz w:val="22"/>
          <w:szCs w:val="22"/>
        </w:rPr>
        <w:t xml:space="preserve"> </w:t>
      </w:r>
      <w:r w:rsidR="00FC673C" w:rsidRPr="003D3C4F">
        <w:rPr>
          <w:rFonts w:ascii="HelveticaNeueLT Std" w:hAnsi="HelveticaNeueLT Std" w:cs="Calibri"/>
          <w:i/>
          <w:sz w:val="22"/>
          <w:szCs w:val="22"/>
        </w:rPr>
        <w:t>(nombre del Concursante y/o de los Miembros del Consorcio</w:t>
      </w:r>
      <w:r w:rsidR="00FC673C" w:rsidRPr="003D3C4F">
        <w:rPr>
          <w:rStyle w:val="Refdenotaalpie"/>
          <w:rFonts w:ascii="HelveticaNeueLT Std" w:eastAsiaTheme="majorEastAsia" w:hAnsi="HelveticaNeueLT Std" w:cs="Calibri"/>
          <w:sz w:val="22"/>
          <w:szCs w:val="22"/>
        </w:rPr>
        <w:footnoteReference w:id="1"/>
      </w:r>
      <w:r w:rsidR="00FC673C" w:rsidRPr="003D3C4F">
        <w:rPr>
          <w:rFonts w:ascii="HelveticaNeueLT Std" w:hAnsi="HelveticaNeueLT Std" w:cs="Calibri"/>
          <w:i/>
          <w:sz w:val="22"/>
          <w:szCs w:val="22"/>
        </w:rPr>
        <w:t>)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, según consta en la escritura pública no.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b/>
          <w:sz w:val="22"/>
          <w:szCs w:val="22"/>
        </w:rPr>
        <w:t xml:space="preserve"> 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del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b/>
          <w:sz w:val="22"/>
          <w:szCs w:val="22"/>
        </w:rPr>
        <w:t xml:space="preserve"> </w:t>
      </w:r>
      <w:r w:rsidR="00FC673C" w:rsidRPr="003D3C4F">
        <w:rPr>
          <w:rFonts w:ascii="HelveticaNeueLT Std" w:hAnsi="HelveticaNeueLT Std" w:cs="Calibri"/>
          <w:i/>
          <w:sz w:val="22"/>
          <w:szCs w:val="22"/>
        </w:rPr>
        <w:t>(fecha)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otorgada ante el notario público número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de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b/>
          <w:sz w:val="22"/>
          <w:szCs w:val="22"/>
        </w:rPr>
        <w:t xml:space="preserve"> </w:t>
      </w:r>
      <w:r w:rsidR="00FC673C" w:rsidRPr="003D3C4F">
        <w:rPr>
          <w:rFonts w:ascii="HelveticaNeueLT Std" w:hAnsi="HelveticaNeueLT Std" w:cs="Calibri"/>
          <w:i/>
          <w:sz w:val="22"/>
          <w:szCs w:val="22"/>
        </w:rPr>
        <w:t>(ciudad en que se otorgó)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y que se encuentra registrado bajo el número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del registro público de comercio en 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Pr="003D3C4F">
        <w:rPr>
          <w:rFonts w:cs="Arial"/>
          <w:b/>
          <w:bCs/>
          <w:sz w:val="22"/>
          <w:szCs w:val="22"/>
        </w:rPr>
        <w:t>●</w:t>
      </w:r>
      <w:r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i/>
          <w:sz w:val="22"/>
          <w:szCs w:val="22"/>
        </w:rPr>
        <w:t xml:space="preserve"> (ciudad en que se efectuó el registro)</w:t>
      </w:r>
      <w:r w:rsidR="00FC673C" w:rsidRPr="003D3C4F">
        <w:rPr>
          <w:rFonts w:ascii="HelveticaNeueLT Std" w:hAnsi="HelveticaNeueLT Std" w:cs="Calibri"/>
          <w:b/>
          <w:sz w:val="22"/>
          <w:szCs w:val="22"/>
        </w:rPr>
        <w:t>]</w:t>
      </w:r>
      <w:r w:rsidR="00FC673C" w:rsidRPr="003D3C4F">
        <w:rPr>
          <w:rFonts w:ascii="HelveticaNeueLT Std" w:hAnsi="HelveticaNeueLT Std" w:cs="Calibri"/>
          <w:sz w:val="22"/>
          <w:szCs w:val="22"/>
        </w:rPr>
        <w:t>; por este conducto manifiesto que:</w:t>
      </w:r>
    </w:p>
    <w:p w14:paraId="1A24733A" w14:textId="77777777" w:rsidR="00FC673C" w:rsidRPr="003D3C4F" w:rsidRDefault="00FC673C" w:rsidP="00FC673C">
      <w:pPr>
        <w:widowControl/>
        <w:ind w:firstLine="709"/>
        <w:rPr>
          <w:rFonts w:ascii="HelveticaNeueLT Std" w:hAnsi="HelveticaNeueLT Std" w:cs="Calibri"/>
          <w:sz w:val="22"/>
          <w:szCs w:val="22"/>
        </w:rPr>
      </w:pPr>
    </w:p>
    <w:p w14:paraId="41E43189" w14:textId="1A3D0675" w:rsidR="00D154DB" w:rsidRPr="003D3C4F" w:rsidRDefault="00D154DB" w:rsidP="00971E93">
      <w:pPr>
        <w:pStyle w:val="Prrafodelista"/>
        <w:widowControl/>
        <w:numPr>
          <w:ilvl w:val="0"/>
          <w:numId w:val="11"/>
        </w:numPr>
        <w:ind w:left="567" w:hanging="567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sz w:val="22"/>
          <w:szCs w:val="22"/>
        </w:rPr>
        <w:t xml:space="preserve">En </w:t>
      </w:r>
      <w:r w:rsidR="006E6246" w:rsidRPr="003D3C4F">
        <w:rPr>
          <w:rFonts w:ascii="HelveticaNeueLT Std" w:hAnsi="HelveticaNeueLT Std" w:cs="Calibri"/>
          <w:sz w:val="22"/>
          <w:szCs w:val="22"/>
        </w:rPr>
        <w:t xml:space="preserve">términos de lo dispuesto en el Transitorio Séptimo del Decreto, en </w:t>
      </w:r>
      <w:r w:rsidRPr="003D3C4F">
        <w:rPr>
          <w:rFonts w:ascii="HelveticaNeueLT Std" w:hAnsi="HelveticaNeueLT Std" w:cs="Calibri"/>
          <w:sz w:val="22"/>
          <w:szCs w:val="22"/>
        </w:rPr>
        <w:t>caso de resultar ganadores</w:t>
      </w:r>
      <w:r w:rsidR="00F662FD" w:rsidRPr="003D3C4F">
        <w:rPr>
          <w:rFonts w:ascii="HelveticaNeueLT Std" w:hAnsi="HelveticaNeueLT Std" w:cs="Calibri"/>
          <w:sz w:val="22"/>
          <w:szCs w:val="22"/>
        </w:rPr>
        <w:t xml:space="preserve"> del Concurso</w:t>
      </w:r>
      <w:r w:rsidR="006E6246" w:rsidRPr="003D3C4F">
        <w:rPr>
          <w:rFonts w:ascii="HelveticaNeueLT Std" w:hAnsi="HelveticaNeueLT Std" w:cs="Calibri"/>
          <w:sz w:val="22"/>
          <w:szCs w:val="22"/>
        </w:rPr>
        <w:t>,</w:t>
      </w:r>
      <w:r w:rsidRPr="003D3C4F">
        <w:rPr>
          <w:rFonts w:ascii="HelveticaNeueLT Std" w:hAnsi="HelveticaNeueLT Std" w:cs="Calibri"/>
          <w:sz w:val="22"/>
          <w:szCs w:val="22"/>
        </w:rPr>
        <w:t xml:space="preserve"> </w:t>
      </w:r>
      <w:r w:rsidR="00C726D8" w:rsidRPr="003D3C4F">
        <w:rPr>
          <w:rFonts w:ascii="HelveticaNeueLT Std" w:hAnsi="HelveticaNeueLT Std" w:cs="Calibri"/>
          <w:sz w:val="22"/>
          <w:szCs w:val="22"/>
        </w:rPr>
        <w:t xml:space="preserve">nos comprometemos a </w:t>
      </w:r>
      <w:r w:rsidRPr="003D3C4F">
        <w:rPr>
          <w:rFonts w:ascii="HelveticaNeueLT Std" w:hAnsi="HelveticaNeueLT Std" w:cs="Calibri"/>
          <w:sz w:val="22"/>
          <w:szCs w:val="22"/>
        </w:rPr>
        <w:t>contrata</w:t>
      </w:r>
      <w:r w:rsidR="00C726D8" w:rsidRPr="003D3C4F">
        <w:rPr>
          <w:rFonts w:ascii="HelveticaNeueLT Std" w:hAnsi="HelveticaNeueLT Std" w:cs="Calibri"/>
          <w:sz w:val="22"/>
          <w:szCs w:val="22"/>
        </w:rPr>
        <w:t>r</w:t>
      </w:r>
      <w:r w:rsidRPr="003D3C4F">
        <w:rPr>
          <w:rFonts w:ascii="HelveticaNeueLT Std" w:hAnsi="HelveticaNeueLT Std" w:cs="Calibri"/>
          <w:sz w:val="22"/>
          <w:szCs w:val="22"/>
        </w:rPr>
        <w:t xml:space="preserve"> preferentemente </w:t>
      </w:r>
      <w:r w:rsidR="006E6246" w:rsidRPr="003D3C4F">
        <w:rPr>
          <w:rFonts w:ascii="HelveticaNeueLT Std" w:hAnsi="HelveticaNeueLT Std" w:cs="Calibri"/>
          <w:sz w:val="22"/>
          <w:szCs w:val="22"/>
        </w:rPr>
        <w:t xml:space="preserve">a los </w:t>
      </w:r>
      <w:r w:rsidRPr="003D3C4F">
        <w:rPr>
          <w:rFonts w:ascii="HelveticaNeueLT Std" w:hAnsi="HelveticaNeueLT Std" w:cs="Calibri"/>
          <w:sz w:val="22"/>
          <w:szCs w:val="22"/>
        </w:rPr>
        <w:t>trabajadores locales</w:t>
      </w:r>
      <w:r w:rsidR="006E6246" w:rsidRPr="003D3C4F">
        <w:rPr>
          <w:rFonts w:ascii="HelveticaNeueLT Std" w:hAnsi="HelveticaNeueLT Std" w:cs="Calibri"/>
          <w:sz w:val="22"/>
          <w:szCs w:val="22"/>
        </w:rPr>
        <w:t xml:space="preserve"> para ejecutar el Proyecto</w:t>
      </w:r>
      <w:r w:rsidRPr="003D3C4F">
        <w:rPr>
          <w:rFonts w:ascii="HelveticaNeueLT Std" w:hAnsi="HelveticaNeueLT Std" w:cs="Calibri"/>
          <w:sz w:val="22"/>
          <w:szCs w:val="22"/>
        </w:rPr>
        <w:t xml:space="preserve">, quienes deberán ser </w:t>
      </w:r>
      <w:r w:rsidR="006E6246" w:rsidRPr="003D3C4F">
        <w:rPr>
          <w:rFonts w:ascii="HelveticaNeueLT Std" w:hAnsi="HelveticaNeueLT Std" w:cs="Calibri"/>
          <w:sz w:val="22"/>
          <w:szCs w:val="22"/>
        </w:rPr>
        <w:t>ciudadanos</w:t>
      </w:r>
      <w:r w:rsidRPr="003D3C4F">
        <w:rPr>
          <w:rFonts w:ascii="HelveticaNeueLT Std" w:hAnsi="HelveticaNeueLT Std" w:cs="Calibri"/>
          <w:sz w:val="22"/>
          <w:szCs w:val="22"/>
        </w:rPr>
        <w:t xml:space="preserve"> de las comunidades, ejidos y pueblos de los Municipios directamente beneficiados</w:t>
      </w:r>
      <w:r w:rsidR="006E6246" w:rsidRPr="003D3C4F">
        <w:rPr>
          <w:rFonts w:ascii="HelveticaNeueLT Std" w:hAnsi="HelveticaNeueLT Std" w:cs="Calibri"/>
          <w:sz w:val="22"/>
          <w:szCs w:val="22"/>
        </w:rPr>
        <w:t>, con la finalidad de impulsar el desarrollo económico y el trabajo local.</w:t>
      </w:r>
    </w:p>
    <w:p w14:paraId="2E0A87F5" w14:textId="77777777" w:rsidR="00D154DB" w:rsidRPr="003D3C4F" w:rsidRDefault="00D154DB" w:rsidP="00971E93">
      <w:pPr>
        <w:pStyle w:val="Prrafodelista"/>
        <w:widowControl/>
        <w:ind w:left="567" w:hanging="567"/>
        <w:rPr>
          <w:rFonts w:ascii="HelveticaNeueLT Std" w:hAnsi="HelveticaNeueLT Std" w:cs="Calibri"/>
          <w:sz w:val="22"/>
          <w:szCs w:val="22"/>
        </w:rPr>
      </w:pPr>
    </w:p>
    <w:p w14:paraId="1CE0EFDF" w14:textId="7C932ADE" w:rsidR="006E6246" w:rsidRPr="003D3C4F" w:rsidRDefault="006E6246" w:rsidP="00971E93">
      <w:pPr>
        <w:pStyle w:val="Prrafodelista"/>
        <w:widowControl/>
        <w:numPr>
          <w:ilvl w:val="0"/>
          <w:numId w:val="11"/>
        </w:numPr>
        <w:ind w:left="567" w:hanging="567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sz w:val="22"/>
          <w:szCs w:val="22"/>
        </w:rPr>
        <w:t xml:space="preserve">Para dar cumplimiento a lo dispuesto en el inciso anterior, llevaremos a cabo </w:t>
      </w:r>
      <w:r w:rsidR="00F662FD" w:rsidRPr="003D3C4F">
        <w:rPr>
          <w:rFonts w:ascii="HelveticaNeueLT Std" w:hAnsi="HelveticaNeueLT Std" w:cs="Calibri"/>
          <w:sz w:val="22"/>
          <w:szCs w:val="22"/>
        </w:rPr>
        <w:t>un</w:t>
      </w:r>
      <w:r w:rsidRPr="003D3C4F">
        <w:rPr>
          <w:rFonts w:ascii="HelveticaNeueLT Std" w:hAnsi="HelveticaNeueLT Std" w:cs="Calibri"/>
          <w:sz w:val="22"/>
          <w:szCs w:val="22"/>
        </w:rPr>
        <w:t xml:space="preserve"> procedimiento de contratación</w:t>
      </w:r>
      <w:r w:rsidR="00C726D8" w:rsidRPr="003D3C4F">
        <w:rPr>
          <w:rFonts w:ascii="HelveticaNeueLT Std" w:hAnsi="HelveticaNeueLT Std" w:cs="Calibri"/>
          <w:sz w:val="22"/>
          <w:szCs w:val="22"/>
        </w:rPr>
        <w:t xml:space="preserve"> de conformidad con lo dispuesto en el numeral III.</w:t>
      </w:r>
      <w:r w:rsidR="00C15D4B" w:rsidRPr="003D3C4F">
        <w:rPr>
          <w:rFonts w:ascii="HelveticaNeueLT Std" w:hAnsi="HelveticaNeueLT Std" w:cs="Calibri"/>
          <w:sz w:val="22"/>
          <w:szCs w:val="22"/>
        </w:rPr>
        <w:t>1.11</w:t>
      </w:r>
      <w:r w:rsidR="00C726D8" w:rsidRPr="003D3C4F">
        <w:rPr>
          <w:rFonts w:ascii="HelveticaNeueLT Std" w:hAnsi="HelveticaNeueLT Std" w:cs="Calibri"/>
          <w:sz w:val="22"/>
          <w:szCs w:val="22"/>
        </w:rPr>
        <w:t xml:space="preserve"> de las Bases</w:t>
      </w:r>
      <w:r w:rsidRPr="003D3C4F">
        <w:rPr>
          <w:rFonts w:ascii="HelveticaNeueLT Std" w:hAnsi="HelveticaNeueLT Std" w:cs="Calibri"/>
          <w:sz w:val="22"/>
          <w:szCs w:val="22"/>
        </w:rPr>
        <w:t>, emiti</w:t>
      </w:r>
      <w:r w:rsidR="00C726D8" w:rsidRPr="003D3C4F">
        <w:rPr>
          <w:rFonts w:ascii="HelveticaNeueLT Std" w:hAnsi="HelveticaNeueLT Std" w:cs="Calibri"/>
          <w:sz w:val="22"/>
          <w:szCs w:val="22"/>
        </w:rPr>
        <w:t>endo</w:t>
      </w:r>
      <w:r w:rsidRPr="003D3C4F">
        <w:rPr>
          <w:rFonts w:ascii="HelveticaNeueLT Std" w:hAnsi="HelveticaNeueLT Std" w:cs="Calibri"/>
          <w:sz w:val="22"/>
          <w:szCs w:val="22"/>
        </w:rPr>
        <w:t xml:space="preserve"> </w:t>
      </w:r>
      <w:r w:rsidR="00C726D8" w:rsidRPr="003D3C4F">
        <w:rPr>
          <w:rFonts w:ascii="HelveticaNeueLT Std" w:hAnsi="HelveticaNeueLT Std" w:cs="Calibri"/>
          <w:sz w:val="22"/>
          <w:szCs w:val="22"/>
        </w:rPr>
        <w:t xml:space="preserve">y difundiendo </w:t>
      </w:r>
      <w:r w:rsidRPr="003D3C4F">
        <w:rPr>
          <w:rFonts w:ascii="HelveticaNeueLT Std" w:hAnsi="HelveticaNeueLT Std" w:cs="Calibri"/>
          <w:sz w:val="22"/>
          <w:szCs w:val="22"/>
        </w:rPr>
        <w:t>la convocatoria correspondiente</w:t>
      </w:r>
      <w:r w:rsidR="00C726D8" w:rsidRPr="003D3C4F">
        <w:rPr>
          <w:rFonts w:ascii="HelveticaNeueLT Std" w:hAnsi="HelveticaNeueLT Std" w:cs="Calibri"/>
          <w:sz w:val="22"/>
          <w:szCs w:val="22"/>
        </w:rPr>
        <w:t xml:space="preserve"> en las cabeceras municipales de los Municipios directamente beneficiados, así como en las residencias de Tejupilco, Ixtapan de la Sal y Toluca.</w:t>
      </w:r>
    </w:p>
    <w:p w14:paraId="7C5F0916" w14:textId="77777777" w:rsidR="006E6246" w:rsidRPr="003D3C4F" w:rsidRDefault="006E6246" w:rsidP="00971E93">
      <w:pPr>
        <w:pStyle w:val="Prrafodelista"/>
        <w:ind w:left="567" w:hanging="567"/>
        <w:rPr>
          <w:rFonts w:ascii="HelveticaNeueLT Std" w:hAnsi="HelveticaNeueLT Std" w:cs="Calibri"/>
          <w:sz w:val="22"/>
          <w:szCs w:val="22"/>
        </w:rPr>
      </w:pPr>
    </w:p>
    <w:p w14:paraId="341325B8" w14:textId="3D95C767" w:rsidR="00C726D8" w:rsidRPr="003D3C4F" w:rsidRDefault="006E6246" w:rsidP="00971E93">
      <w:pPr>
        <w:pStyle w:val="Prrafodelista"/>
        <w:widowControl/>
        <w:numPr>
          <w:ilvl w:val="0"/>
          <w:numId w:val="11"/>
        </w:numPr>
        <w:ind w:left="567" w:hanging="567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sz w:val="22"/>
          <w:szCs w:val="22"/>
        </w:rPr>
        <w:t>En caso de resultar ganadores</w:t>
      </w:r>
      <w:r w:rsidR="00F662FD" w:rsidRPr="003D3C4F">
        <w:rPr>
          <w:rFonts w:ascii="HelveticaNeueLT Std" w:hAnsi="HelveticaNeueLT Std" w:cs="Calibri"/>
          <w:sz w:val="22"/>
          <w:szCs w:val="22"/>
        </w:rPr>
        <w:t xml:space="preserve"> del Concurso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, daremos cumplimiento </w:t>
      </w:r>
      <w:r w:rsidR="00D154DB" w:rsidRPr="003D3C4F">
        <w:rPr>
          <w:rFonts w:ascii="HelveticaNeueLT Std" w:hAnsi="HelveticaNeueLT Std" w:cs="Calibri"/>
          <w:sz w:val="22"/>
          <w:szCs w:val="22"/>
        </w:rPr>
        <w:t>a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todos y cada uno de los términos </w:t>
      </w:r>
      <w:r w:rsidRPr="003D3C4F">
        <w:rPr>
          <w:rFonts w:ascii="HelveticaNeueLT Std" w:hAnsi="HelveticaNeueLT Std" w:cs="Calibri"/>
          <w:sz w:val="22"/>
          <w:szCs w:val="22"/>
        </w:rPr>
        <w:t xml:space="preserve">y condiciones 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establecidos </w:t>
      </w:r>
      <w:r w:rsidR="00D154DB" w:rsidRPr="003D3C4F">
        <w:rPr>
          <w:rFonts w:ascii="HelveticaNeueLT Std" w:hAnsi="HelveticaNeueLT Std" w:cs="Calibri"/>
          <w:sz w:val="22"/>
          <w:szCs w:val="22"/>
        </w:rPr>
        <w:t>en las Bases, Apéndices,</w:t>
      </w:r>
      <w:r w:rsidR="00FC673C" w:rsidRPr="003D3C4F">
        <w:rPr>
          <w:rFonts w:ascii="HelveticaNeueLT Std" w:hAnsi="HelveticaNeueLT Std" w:cs="Calibri"/>
          <w:sz w:val="22"/>
          <w:szCs w:val="22"/>
        </w:rPr>
        <w:t xml:space="preserve"> Contrato </w:t>
      </w:r>
      <w:r w:rsidR="00D154DB" w:rsidRPr="003D3C4F">
        <w:rPr>
          <w:rFonts w:ascii="HelveticaNeueLT Std" w:hAnsi="HelveticaNeueLT Std" w:cs="Calibri"/>
          <w:sz w:val="22"/>
          <w:szCs w:val="22"/>
        </w:rPr>
        <w:t xml:space="preserve">y Anexos, respecto </w:t>
      </w:r>
      <w:r w:rsidR="00C726D8" w:rsidRPr="003D3C4F">
        <w:rPr>
          <w:rFonts w:ascii="HelveticaNeueLT Std" w:hAnsi="HelveticaNeueLT Std" w:cs="Calibri"/>
          <w:sz w:val="22"/>
          <w:szCs w:val="22"/>
        </w:rPr>
        <w:t>de</w:t>
      </w:r>
      <w:r w:rsidR="00D154DB" w:rsidRPr="003D3C4F">
        <w:rPr>
          <w:rFonts w:ascii="HelveticaNeueLT Std" w:hAnsi="HelveticaNeueLT Std" w:cs="Calibri"/>
          <w:sz w:val="22"/>
          <w:szCs w:val="22"/>
        </w:rPr>
        <w:t xml:space="preserve"> la contratación de trabajadores locales</w:t>
      </w:r>
      <w:r w:rsidR="00FC673C" w:rsidRPr="003D3C4F">
        <w:rPr>
          <w:rFonts w:ascii="HelveticaNeueLT Std" w:hAnsi="HelveticaNeueLT Std" w:cs="Calibri"/>
          <w:sz w:val="22"/>
          <w:szCs w:val="22"/>
        </w:rPr>
        <w:t>.</w:t>
      </w:r>
    </w:p>
    <w:p w14:paraId="22C81C28" w14:textId="2B8D056A" w:rsidR="00C726D8" w:rsidRDefault="00C726D8" w:rsidP="00C726D8">
      <w:pPr>
        <w:pStyle w:val="Prrafodelista"/>
        <w:widowControl/>
        <w:ind w:left="1429"/>
        <w:rPr>
          <w:rFonts w:ascii="HelveticaNeueLT Std" w:hAnsi="HelveticaNeueLT Std" w:cs="Calibri"/>
          <w:sz w:val="22"/>
          <w:szCs w:val="22"/>
        </w:rPr>
      </w:pPr>
    </w:p>
    <w:p w14:paraId="5C157465" w14:textId="77777777" w:rsidR="00EB2609" w:rsidRPr="003D3C4F" w:rsidRDefault="00EB2609" w:rsidP="00C726D8">
      <w:pPr>
        <w:pStyle w:val="Prrafodelista"/>
        <w:widowControl/>
        <w:ind w:left="1429"/>
        <w:rPr>
          <w:rFonts w:ascii="HelveticaNeueLT Std" w:hAnsi="HelveticaNeueLT Std" w:cs="Calibri"/>
          <w:sz w:val="22"/>
          <w:szCs w:val="22"/>
        </w:rPr>
      </w:pPr>
    </w:p>
    <w:p w14:paraId="1C5C009F" w14:textId="6A06E843" w:rsidR="00FC673C" w:rsidRPr="003D3C4F" w:rsidRDefault="00FC673C" w:rsidP="00FC673C">
      <w:pPr>
        <w:widowControl/>
        <w:ind w:firstLine="720"/>
        <w:jc w:val="center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sz w:val="22"/>
          <w:szCs w:val="22"/>
        </w:rPr>
        <w:lastRenderedPageBreak/>
        <w:t>Atentamente</w:t>
      </w:r>
    </w:p>
    <w:p w14:paraId="10909A92" w14:textId="77777777" w:rsidR="00FC673C" w:rsidRPr="003D3C4F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16869F78" w14:textId="77777777" w:rsidR="00FC673C" w:rsidRPr="003D3C4F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sz w:val="22"/>
          <w:szCs w:val="22"/>
        </w:rPr>
        <w:t>_____________________________________________________</w:t>
      </w:r>
    </w:p>
    <w:p w14:paraId="20C7C994" w14:textId="77777777" w:rsidR="00EB2609" w:rsidRDefault="00FC673C" w:rsidP="003D3C4F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sz w:val="22"/>
          <w:szCs w:val="22"/>
        </w:rPr>
        <w:t xml:space="preserve">[Por: </w:t>
      </w:r>
      <w:r w:rsidR="00F662FD"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="00F662FD" w:rsidRPr="003D3C4F">
        <w:rPr>
          <w:rFonts w:cs="Arial"/>
          <w:b/>
          <w:bCs/>
          <w:sz w:val="22"/>
          <w:szCs w:val="22"/>
        </w:rPr>
        <w:t>●</w:t>
      </w:r>
      <w:r w:rsidR="00F662FD"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Pr="003D3C4F">
        <w:rPr>
          <w:rFonts w:ascii="HelveticaNeueLT Std" w:hAnsi="HelveticaNeueLT Std" w:cs="Calibri"/>
          <w:b/>
          <w:sz w:val="22"/>
          <w:szCs w:val="22"/>
        </w:rPr>
        <w:t xml:space="preserve"> </w:t>
      </w:r>
      <w:r w:rsidRPr="003D3C4F">
        <w:rPr>
          <w:rFonts w:ascii="HelveticaNeueLT Std" w:hAnsi="HelveticaNeueLT Std" w:cs="Calibri"/>
          <w:sz w:val="22"/>
          <w:szCs w:val="22"/>
        </w:rPr>
        <w:t>Nombre quien suscribe la manifestación]</w:t>
      </w:r>
      <w:r w:rsidR="003D3C4F">
        <w:rPr>
          <w:rFonts w:ascii="HelveticaNeueLT Std" w:hAnsi="HelveticaNeueLT Std" w:cs="Calibri"/>
          <w:sz w:val="22"/>
          <w:szCs w:val="22"/>
        </w:rPr>
        <w:t xml:space="preserve">, </w:t>
      </w:r>
      <w:bookmarkStart w:id="0" w:name="_GoBack"/>
      <w:bookmarkEnd w:id="0"/>
    </w:p>
    <w:p w14:paraId="38D75C1B" w14:textId="7EF1E414" w:rsidR="00FC673C" w:rsidRPr="003D3C4F" w:rsidRDefault="00FC673C" w:rsidP="003D3C4F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D3C4F">
        <w:rPr>
          <w:rFonts w:ascii="HelveticaNeueLT Std" w:hAnsi="HelveticaNeueLT Std" w:cs="Calibri"/>
          <w:sz w:val="22"/>
          <w:szCs w:val="22"/>
        </w:rPr>
        <w:t>[</w:t>
      </w:r>
      <w:r w:rsidR="00F662FD" w:rsidRPr="003D3C4F">
        <w:rPr>
          <w:rFonts w:ascii="HelveticaNeueLT Std" w:hAnsi="HelveticaNeueLT Std" w:cs="Calibri"/>
          <w:b/>
          <w:bCs/>
          <w:sz w:val="22"/>
          <w:szCs w:val="22"/>
        </w:rPr>
        <w:t>[</w:t>
      </w:r>
      <w:r w:rsidR="00F662FD" w:rsidRPr="003D3C4F">
        <w:rPr>
          <w:rFonts w:cs="Arial"/>
          <w:b/>
          <w:bCs/>
          <w:sz w:val="22"/>
          <w:szCs w:val="22"/>
        </w:rPr>
        <w:t>●</w:t>
      </w:r>
      <w:r w:rsidR="00F662FD" w:rsidRPr="003D3C4F">
        <w:rPr>
          <w:rFonts w:ascii="HelveticaNeueLT Std" w:hAnsi="HelveticaNeueLT Std" w:cs="Calibri"/>
          <w:b/>
          <w:bCs/>
          <w:sz w:val="22"/>
          <w:szCs w:val="22"/>
        </w:rPr>
        <w:t>]</w:t>
      </w:r>
      <w:r w:rsidRPr="003D3C4F">
        <w:rPr>
          <w:rFonts w:ascii="HelveticaNeueLT Std" w:hAnsi="HelveticaNeueLT Std" w:cs="Calibri"/>
          <w:b/>
          <w:sz w:val="22"/>
          <w:szCs w:val="22"/>
        </w:rPr>
        <w:t xml:space="preserve"> </w:t>
      </w:r>
      <w:r w:rsidRPr="003D3C4F">
        <w:rPr>
          <w:rFonts w:ascii="HelveticaNeueLT Std" w:hAnsi="HelveticaNeueLT Std" w:cs="Calibri"/>
          <w:sz w:val="22"/>
          <w:szCs w:val="22"/>
        </w:rPr>
        <w:t>Nombre del representado, en su caso]</w:t>
      </w:r>
    </w:p>
    <w:sectPr w:rsidR="00FC673C" w:rsidRPr="003D3C4F" w:rsidSect="005F628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1078" w14:textId="77777777" w:rsidR="00F90438" w:rsidRDefault="00F90438" w:rsidP="00FC673C">
      <w:r>
        <w:separator/>
      </w:r>
    </w:p>
  </w:endnote>
  <w:endnote w:type="continuationSeparator" w:id="0">
    <w:p w14:paraId="17A85AA7" w14:textId="77777777" w:rsidR="00F90438" w:rsidRDefault="00F90438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613D" w14:textId="77777777" w:rsidR="00F90438" w:rsidRDefault="00F90438" w:rsidP="00FC673C">
      <w:r>
        <w:separator/>
      </w:r>
    </w:p>
  </w:footnote>
  <w:footnote w:type="continuationSeparator" w:id="0">
    <w:p w14:paraId="0F381404" w14:textId="77777777" w:rsidR="00F90438" w:rsidRDefault="00F90438" w:rsidP="00FC673C">
      <w:r>
        <w:continuationSeparator/>
      </w:r>
    </w:p>
  </w:footnote>
  <w:footnote w:id="1">
    <w:p w14:paraId="6F5196EB" w14:textId="77777777" w:rsidR="00D469D1" w:rsidRPr="003D3C4F" w:rsidRDefault="00D469D1" w:rsidP="00FC673C">
      <w:pPr>
        <w:pStyle w:val="Textonotapie"/>
        <w:rPr>
          <w:rFonts w:ascii="HelveticaNeueLT Std" w:hAnsi="HelveticaNeueLT Std"/>
        </w:rPr>
      </w:pPr>
      <w:r w:rsidRPr="003D3C4F">
        <w:rPr>
          <w:rStyle w:val="Refdenotaalpie"/>
          <w:rFonts w:ascii="HelveticaNeueLT Std" w:eastAsiaTheme="majorEastAsia" w:hAnsi="HelveticaNeueLT Std"/>
        </w:rPr>
        <w:footnoteRef/>
      </w:r>
      <w:r w:rsidRPr="003D3C4F">
        <w:rPr>
          <w:rFonts w:ascii="HelveticaNeueLT Std" w:hAnsi="HelveticaNeueLT Std" w:cstheme="minorHAnsi"/>
        </w:rPr>
        <w:t xml:space="preserve"> En el caso de Concursante persona </w:t>
      </w:r>
      <w:proofErr w:type="gramStart"/>
      <w:r w:rsidRPr="003D3C4F">
        <w:rPr>
          <w:rFonts w:ascii="HelveticaNeueLT Std" w:hAnsi="HelveticaNeueLT Std" w:cstheme="minorHAnsi"/>
        </w:rPr>
        <w:t>jurídico colectiva</w:t>
      </w:r>
      <w:proofErr w:type="gramEnd"/>
      <w:r w:rsidRPr="003D3C4F">
        <w:rPr>
          <w:rFonts w:ascii="HelveticaNeueLT Std" w:hAnsi="HelveticaNeueLT Std" w:cstheme="minorHAnsi"/>
        </w:rPr>
        <w:t xml:space="preserve"> (persona moral), insertar la razón social del Concursante; en caso de Consorcios, insertar la razón social de todos y cada uno de los Miembros del Consorcio y se deberá </w:t>
      </w:r>
      <w:proofErr w:type="spellStart"/>
      <w:r w:rsidRPr="003D3C4F">
        <w:rPr>
          <w:rFonts w:ascii="HelveticaNeueLT Std" w:hAnsi="HelveticaNeueLT Std" w:cstheme="minorHAnsi"/>
        </w:rPr>
        <w:t>requisitar</w:t>
      </w:r>
      <w:proofErr w:type="spellEnd"/>
      <w:r w:rsidRPr="003D3C4F">
        <w:rPr>
          <w:rFonts w:ascii="HelveticaNeueLT Std" w:hAnsi="HelveticaNeueLT Std" w:cstheme="minorHAnsi"/>
        </w:rPr>
        <w:t xml:space="preserve">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D714" w14:textId="77777777" w:rsidR="00D469D1" w:rsidRDefault="00F90438">
    <w:pPr>
      <w:pStyle w:val="Encabezado"/>
    </w:pPr>
    <w:r>
      <w:rPr>
        <w:noProof/>
      </w:rPr>
      <w:pict w14:anchorId="7DAC13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4FC3" w14:textId="5E831130" w:rsidR="00D469D1" w:rsidRPr="001316D4" w:rsidRDefault="00F90438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4D6AC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1316D4">
      <w:rPr>
        <w:rFonts w:asciiTheme="minorHAnsi" w:hAnsiTheme="minorHAnsi" w:cstheme="minorHAnsi"/>
        <w:sz w:val="22"/>
      </w:rPr>
      <w:t>Formato DL-1</w:t>
    </w:r>
    <w:r w:rsidR="00AD71BA">
      <w:rPr>
        <w:rFonts w:asciiTheme="minorHAnsi" w:hAnsiTheme="minorHAnsi" w:cstheme="minorHAnsi"/>
        <w:sz w:val="22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6E58" w14:textId="77777777" w:rsidR="00EB2609" w:rsidRDefault="003D3C4F" w:rsidP="00EB2609">
    <w:pPr>
      <w:jc w:val="center"/>
      <w:rPr>
        <w:rFonts w:ascii="HelveticaNeueLT Std Lt" w:hAnsi="HelveticaNeueLT Std Lt"/>
        <w:b/>
        <w:noProof/>
        <w:sz w:val="14"/>
        <w:szCs w:val="14"/>
      </w:rPr>
    </w:pPr>
    <w:r>
      <w:rPr>
        <w:noProof/>
      </w:rPr>
      <w:drawing>
        <wp:inline distT="0" distB="0" distL="0" distR="0" wp14:anchorId="6590A92C" wp14:editId="2AD6C7DA">
          <wp:extent cx="5943600" cy="424815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609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1" w:name="_Hlk8836733"/>
    <w:r w:rsidR="00EB2609">
      <w:rPr>
        <w:rFonts w:ascii="HelveticaNeueLT Std Lt" w:hAnsi="HelveticaNeueLT Std Lt"/>
        <w:b/>
        <w:sz w:val="14"/>
        <w:szCs w:val="14"/>
      </w:rPr>
      <w:t>No. SCEM-JC-DC-2020-APP-001-C</w:t>
    </w:r>
    <w:bookmarkEnd w:id="1"/>
  </w:p>
  <w:p w14:paraId="41EF0640" w14:textId="77777777" w:rsidR="00EB2609" w:rsidRDefault="00EB2609" w:rsidP="00EB2609">
    <w:pPr>
      <w:tabs>
        <w:tab w:val="center" w:pos="4419"/>
        <w:tab w:val="right" w:pos="8838"/>
      </w:tabs>
      <w:jc w:val="center"/>
      <w:rPr>
        <w:rFonts w:ascii="HelveticaNeueLT Std Lt" w:hAnsi="HelveticaNeueLT Std Lt"/>
        <w:b/>
        <w:sz w:val="14"/>
        <w:szCs w:val="14"/>
      </w:rPr>
    </w:pPr>
    <w:bookmarkStart w:id="2" w:name="_Hlk30764188"/>
    <w:bookmarkStart w:id="3" w:name="_Hlk8836831"/>
    <w:r>
      <w:rPr>
        <w:rFonts w:ascii="HelveticaNeueLT Std Lt" w:hAnsi="HelveticaNeueLT Std Lt"/>
        <w:b/>
        <w:sz w:val="14"/>
        <w:szCs w:val="14"/>
      </w:rPr>
      <w:t xml:space="preserve">“PROYECTO REHABILITACIÓN Y CONSERVACIÓN DE UNA RED CARRETERA LIBRE DE PEAJE CON UNA LONGITUD DE 1,637.8 KM, CON RESIDENCIA EN TEJUPILCO, IXTAPAN DE LA SAL Y TOLUCA”, </w:t>
    </w:r>
    <w:bookmarkEnd w:id="2"/>
    <w:r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  <w:bookmarkEnd w:id="3"/>
  </w:p>
  <w:p w14:paraId="606F03E8" w14:textId="78CCD83E" w:rsidR="005F6282" w:rsidRPr="003D3C4F" w:rsidRDefault="005F6282" w:rsidP="005F6282">
    <w:pPr>
      <w:pStyle w:val="Encabezado"/>
      <w:jc w:val="right"/>
      <w:rPr>
        <w:rFonts w:ascii="HelveticaNeueLT Std" w:hAnsi="HelveticaNeueLT Std" w:cstheme="minorHAnsi"/>
        <w:sz w:val="22"/>
      </w:rPr>
    </w:pPr>
    <w:r w:rsidRPr="003D3C4F">
      <w:rPr>
        <w:rFonts w:ascii="HelveticaNeueLT Std" w:hAnsi="HelveticaNeueLT Std" w:cstheme="minorHAnsi"/>
        <w:sz w:val="22"/>
      </w:rPr>
      <w:t>Formato DL-</w:t>
    </w:r>
    <w:r w:rsidR="00D154DB" w:rsidRPr="003D3C4F">
      <w:rPr>
        <w:rFonts w:ascii="HelveticaNeueLT Std" w:hAnsi="HelveticaNeueLT Std" w:cstheme="minorHAnsi"/>
        <w:sz w:val="22"/>
      </w:rPr>
      <w:t>10</w:t>
    </w:r>
  </w:p>
  <w:p w14:paraId="1DF5B74C" w14:textId="77777777" w:rsidR="00D469D1" w:rsidRDefault="00F90438">
    <w:pPr>
      <w:pStyle w:val="Encabezado"/>
    </w:pPr>
    <w:r>
      <w:rPr>
        <w:noProof/>
      </w:rPr>
      <w:pict w14:anchorId="150EA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B2D"/>
    <w:multiLevelType w:val="hybridMultilevel"/>
    <w:tmpl w:val="1B5C0960"/>
    <w:lvl w:ilvl="0" w:tplc="F9446B2E">
      <w:start w:val="1"/>
      <w:numFmt w:val="upperLetter"/>
      <w:lvlText w:val="%1)"/>
      <w:lvlJc w:val="left"/>
      <w:pPr>
        <w:ind w:left="1069" w:hanging="360"/>
      </w:pPr>
      <w:rPr>
        <w:rFonts w:eastAsia="Courier New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3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746584"/>
    <w:multiLevelType w:val="hybridMultilevel"/>
    <w:tmpl w:val="1526A850"/>
    <w:lvl w:ilvl="0" w:tplc="800CEEC8">
      <w:start w:val="1"/>
      <w:numFmt w:val="lowerLetter"/>
      <w:lvlText w:val="%1)"/>
      <w:lvlJc w:val="left"/>
      <w:pPr>
        <w:ind w:left="1429" w:hanging="360"/>
      </w:pPr>
      <w:rPr>
        <w:rFonts w:eastAsia="Courier New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5AEC"/>
    <w:rsid w:val="001937B6"/>
    <w:rsid w:val="001C0B70"/>
    <w:rsid w:val="00202878"/>
    <w:rsid w:val="00255FA6"/>
    <w:rsid w:val="002603E0"/>
    <w:rsid w:val="002D707E"/>
    <w:rsid w:val="003251F6"/>
    <w:rsid w:val="003D3C4F"/>
    <w:rsid w:val="0042161D"/>
    <w:rsid w:val="00431B53"/>
    <w:rsid w:val="00454E42"/>
    <w:rsid w:val="0052634A"/>
    <w:rsid w:val="005361DF"/>
    <w:rsid w:val="0055004D"/>
    <w:rsid w:val="005A2990"/>
    <w:rsid w:val="005F6282"/>
    <w:rsid w:val="00650234"/>
    <w:rsid w:val="006E6246"/>
    <w:rsid w:val="00784035"/>
    <w:rsid w:val="00882A95"/>
    <w:rsid w:val="00971E93"/>
    <w:rsid w:val="00AD71BA"/>
    <w:rsid w:val="00AF37EA"/>
    <w:rsid w:val="00C15D4B"/>
    <w:rsid w:val="00C46EA0"/>
    <w:rsid w:val="00C61C64"/>
    <w:rsid w:val="00C726D8"/>
    <w:rsid w:val="00C74DBA"/>
    <w:rsid w:val="00D154DB"/>
    <w:rsid w:val="00D16FCD"/>
    <w:rsid w:val="00D25967"/>
    <w:rsid w:val="00D469D1"/>
    <w:rsid w:val="00DA7CF8"/>
    <w:rsid w:val="00EB2609"/>
    <w:rsid w:val="00F662FD"/>
    <w:rsid w:val="00F90438"/>
    <w:rsid w:val="00FA0E86"/>
    <w:rsid w:val="00FC673C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0E50D1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2020-03-11T02:47:00Z</dcterms:created>
  <dcterms:modified xsi:type="dcterms:W3CDTF">2020-03-18T01:36:00Z</dcterms:modified>
</cp:coreProperties>
</file>